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4A" w:rsidRDefault="00001C54" w:rsidP="00001C54">
      <w:pPr>
        <w:tabs>
          <w:tab w:val="left" w:pos="3690"/>
        </w:tabs>
        <w:jc w:val="center"/>
        <w:rPr>
          <w:noProof/>
          <w:color w:val="000000"/>
          <w:sz w:val="16"/>
          <w:szCs w:val="16"/>
        </w:rPr>
      </w:pPr>
      <w:bookmarkStart w:id="0" w:name="_GoBack"/>
      <w:bookmarkEnd w:id="0"/>
      <w:r>
        <w:rPr>
          <w:noProof/>
        </w:rPr>
        <w:drawing>
          <wp:inline distT="0" distB="0" distL="0" distR="0">
            <wp:extent cx="5038725" cy="1685925"/>
            <wp:effectExtent l="19050" t="0" r="9525"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38725" cy="1685925"/>
                    </a:xfrm>
                    <a:prstGeom prst="rect">
                      <a:avLst/>
                    </a:prstGeom>
                    <a:noFill/>
                    <a:ln w="9525">
                      <a:noFill/>
                      <a:miter lim="800000"/>
                      <a:headEnd/>
                      <a:tailEnd/>
                    </a:ln>
                  </pic:spPr>
                </pic:pic>
              </a:graphicData>
            </a:graphic>
          </wp:inline>
        </w:drawing>
      </w:r>
    </w:p>
    <w:p w:rsidR="00A0454A" w:rsidRDefault="00A0454A">
      <w:pPr>
        <w:rPr>
          <w:noProof/>
          <w:color w:val="000000"/>
          <w:sz w:val="16"/>
          <w:szCs w:val="16"/>
        </w:rPr>
      </w:pPr>
    </w:p>
    <w:tbl>
      <w:tblPr>
        <w:tblW w:w="4821" w:type="dxa"/>
        <w:jc w:val="center"/>
        <w:tblLook w:val="04A0" w:firstRow="1" w:lastRow="0" w:firstColumn="1" w:lastColumn="0" w:noHBand="0" w:noVBand="1"/>
      </w:tblPr>
      <w:tblGrid>
        <w:gridCol w:w="4821"/>
      </w:tblGrid>
      <w:tr w:rsidR="00A0454A" w:rsidRPr="00C4245A" w:rsidTr="00001C54">
        <w:trPr>
          <w:trHeight w:val="300"/>
          <w:jc w:val="center"/>
        </w:trPr>
        <w:tc>
          <w:tcPr>
            <w:tcW w:w="4821" w:type="dxa"/>
            <w:tcBorders>
              <w:top w:val="nil"/>
              <w:left w:val="nil"/>
              <w:bottom w:val="nil"/>
              <w:right w:val="nil"/>
            </w:tcBorders>
            <w:shd w:val="clear" w:color="auto" w:fill="auto"/>
            <w:noWrap/>
            <w:vAlign w:val="bottom"/>
            <w:hideMark/>
          </w:tcPr>
          <w:p w:rsidR="00A0454A" w:rsidRPr="00776065" w:rsidRDefault="00A0454A" w:rsidP="00001C54">
            <w:pPr>
              <w:rPr>
                <w:b/>
                <w:bCs/>
                <w:color w:val="000000"/>
                <w:sz w:val="16"/>
                <w:szCs w:val="16"/>
                <w:lang w:val="en-US"/>
              </w:rPr>
            </w:pPr>
          </w:p>
        </w:tc>
      </w:tr>
    </w:tbl>
    <w:p w:rsidR="00A0454A" w:rsidRPr="00001C54" w:rsidRDefault="00A0454A">
      <w:pPr>
        <w:rPr>
          <w:noProof/>
          <w:color w:val="000000"/>
          <w:sz w:val="16"/>
          <w:szCs w:val="16"/>
        </w:rPr>
      </w:pPr>
    </w:p>
    <w:p w:rsidR="00D17C20" w:rsidRDefault="003C0391">
      <w:pPr>
        <w:rPr>
          <w:rFonts w:ascii="Tahoma" w:eastAsia="Tahoma" w:hAnsi="Tahoma" w:cs="Tahoma"/>
          <w:b/>
          <w:sz w:val="32"/>
          <w:szCs w:val="32"/>
        </w:rPr>
      </w:pPr>
      <w:r>
        <w:rPr>
          <w:rFonts w:ascii="Tahoma" w:eastAsia="Tahoma" w:hAnsi="Tahoma" w:cs="Tahoma"/>
          <w:b/>
          <w:noProof/>
          <w:sz w:val="32"/>
          <w:szCs w:val="32"/>
        </w:rPr>
        <w:drawing>
          <wp:inline distT="0" distB="0" distL="0" distR="0">
            <wp:extent cx="1447800" cy="990600"/>
            <wp:effectExtent l="0" t="0" r="0" b="0"/>
            <wp:docPr id="1" name="image1.png" descr="LOGO.jpg"/>
            <wp:cNvGraphicFramePr/>
            <a:graphic xmlns:a="http://schemas.openxmlformats.org/drawingml/2006/main">
              <a:graphicData uri="http://schemas.openxmlformats.org/drawingml/2006/picture">
                <pic:pic xmlns:pic="http://schemas.openxmlformats.org/drawingml/2006/picture">
                  <pic:nvPicPr>
                    <pic:cNvPr id="0" name="image1.png" descr="LOGO.jpg"/>
                    <pic:cNvPicPr preferRelativeResize="0"/>
                  </pic:nvPicPr>
                  <pic:blipFill>
                    <a:blip r:embed="rId7" cstate="print"/>
                    <a:srcRect/>
                    <a:stretch>
                      <a:fillRect/>
                    </a:stretch>
                  </pic:blipFill>
                  <pic:spPr>
                    <a:xfrm>
                      <a:off x="0" y="0"/>
                      <a:ext cx="1447800" cy="990600"/>
                    </a:xfrm>
                    <a:prstGeom prst="rect">
                      <a:avLst/>
                    </a:prstGeom>
                    <a:ln/>
                  </pic:spPr>
                </pic:pic>
              </a:graphicData>
            </a:graphic>
          </wp:inline>
        </w:drawing>
      </w:r>
      <w:r w:rsidR="00A0454A">
        <w:rPr>
          <w:noProof/>
          <w:color w:val="000000"/>
          <w:sz w:val="16"/>
          <w:szCs w:val="16"/>
        </w:rPr>
        <w:t xml:space="preserve">                                                           </w:t>
      </w:r>
      <w:r w:rsidR="00A0454A">
        <w:rPr>
          <w:noProof/>
          <w:color w:val="000000"/>
          <w:sz w:val="16"/>
          <w:szCs w:val="16"/>
        </w:rPr>
        <w:drawing>
          <wp:inline distT="0" distB="0" distL="0" distR="0">
            <wp:extent cx="2259504" cy="1272540"/>
            <wp:effectExtent l="0" t="0" r="0" b="0"/>
            <wp:docPr id="3" name="Εικόνα 3" descr="C:\Users\Dragon\Documents\προπονήσεις αθλητών\logo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on\Documents\προπονήσεις αθλητών\logoNew1.png"/>
                    <pic:cNvPicPr>
                      <a:picLocks noChangeAspect="1" noChangeArrowheads="1"/>
                    </pic:cNvPicPr>
                  </pic:nvPicPr>
                  <pic:blipFill>
                    <a:blip r:embed="rId8" cstate="print"/>
                    <a:srcRect/>
                    <a:stretch>
                      <a:fillRect/>
                    </a:stretch>
                  </pic:blipFill>
                  <pic:spPr bwMode="auto">
                    <a:xfrm>
                      <a:off x="0" y="0"/>
                      <a:ext cx="2262383" cy="1274162"/>
                    </a:xfrm>
                    <a:prstGeom prst="rect">
                      <a:avLst/>
                    </a:prstGeom>
                    <a:noFill/>
                    <a:ln w="9525">
                      <a:noFill/>
                      <a:miter lim="800000"/>
                      <a:headEnd/>
                      <a:tailEnd/>
                    </a:ln>
                  </pic:spPr>
                </pic:pic>
              </a:graphicData>
            </a:graphic>
          </wp:inline>
        </w:drawing>
      </w:r>
    </w:p>
    <w:p w:rsidR="00D17C20" w:rsidRPr="0055401E" w:rsidRDefault="00D15E2C">
      <w:pPr>
        <w:rPr>
          <w:rFonts w:asciiTheme="majorHAnsi" w:eastAsia="Tahoma" w:hAnsiTheme="majorHAnsi" w:cs="Tahoma"/>
          <w:b/>
          <w:sz w:val="32"/>
          <w:szCs w:val="32"/>
        </w:rPr>
      </w:pPr>
      <w:r>
        <w:rPr>
          <w:rFonts w:ascii="Tahoma" w:eastAsia="Tahoma" w:hAnsi="Tahoma" w:cs="Tahoma"/>
          <w:b/>
          <w:sz w:val="32"/>
          <w:szCs w:val="32"/>
        </w:rPr>
        <w:t xml:space="preserve">                                                </w:t>
      </w:r>
      <w:r w:rsidR="0055401E">
        <w:rPr>
          <w:rFonts w:ascii="Tahoma" w:eastAsia="Tahoma" w:hAnsi="Tahoma" w:cs="Tahoma"/>
          <w:b/>
          <w:sz w:val="32"/>
          <w:szCs w:val="32"/>
        </w:rPr>
        <w:tab/>
      </w:r>
      <w:r w:rsidR="0055401E">
        <w:rPr>
          <w:rFonts w:ascii="Tahoma" w:eastAsia="Tahoma" w:hAnsi="Tahoma" w:cs="Tahoma"/>
          <w:b/>
          <w:sz w:val="32"/>
          <w:szCs w:val="32"/>
        </w:rPr>
        <w:tab/>
      </w:r>
      <w:r>
        <w:rPr>
          <w:rFonts w:ascii="Tahoma" w:eastAsia="Tahoma" w:hAnsi="Tahoma" w:cs="Tahoma"/>
          <w:b/>
          <w:sz w:val="32"/>
          <w:szCs w:val="32"/>
        </w:rPr>
        <w:t xml:space="preserve"> </w:t>
      </w:r>
      <w:r w:rsidRPr="0055401E">
        <w:rPr>
          <w:rFonts w:asciiTheme="majorHAnsi" w:eastAsia="Tahoma" w:hAnsiTheme="majorHAnsi" w:cs="Tahoma"/>
          <w:b/>
          <w:sz w:val="32"/>
          <w:szCs w:val="32"/>
        </w:rPr>
        <w:t>Σέρρες     26/2/2020</w:t>
      </w:r>
    </w:p>
    <w:p w:rsidR="00D15E2C" w:rsidRPr="00FB58A0" w:rsidRDefault="00D15E2C">
      <w:pPr>
        <w:rPr>
          <w:rFonts w:asciiTheme="majorHAnsi" w:eastAsia="Tahoma" w:hAnsiTheme="majorHAnsi" w:cs="Tahoma"/>
          <w:b/>
          <w:sz w:val="32"/>
          <w:szCs w:val="32"/>
        </w:rPr>
      </w:pPr>
      <w:r w:rsidRPr="0055401E">
        <w:rPr>
          <w:rFonts w:asciiTheme="majorHAnsi" w:eastAsia="Tahoma" w:hAnsiTheme="majorHAnsi" w:cs="Tahoma"/>
          <w:b/>
          <w:sz w:val="32"/>
          <w:szCs w:val="32"/>
        </w:rPr>
        <w:t xml:space="preserve">                                                 </w:t>
      </w:r>
      <w:r w:rsidR="0055401E">
        <w:rPr>
          <w:rFonts w:asciiTheme="majorHAnsi" w:eastAsia="Tahoma" w:hAnsiTheme="majorHAnsi" w:cs="Tahoma"/>
          <w:b/>
          <w:sz w:val="32"/>
          <w:szCs w:val="32"/>
        </w:rPr>
        <w:tab/>
      </w:r>
      <w:r w:rsidR="0055401E">
        <w:rPr>
          <w:rFonts w:asciiTheme="majorHAnsi" w:eastAsia="Tahoma" w:hAnsiTheme="majorHAnsi" w:cs="Tahoma"/>
          <w:b/>
          <w:sz w:val="32"/>
          <w:szCs w:val="32"/>
        </w:rPr>
        <w:tab/>
      </w:r>
      <w:r w:rsidR="0055401E">
        <w:rPr>
          <w:rFonts w:asciiTheme="majorHAnsi" w:eastAsia="Tahoma" w:hAnsiTheme="majorHAnsi" w:cs="Tahoma"/>
          <w:b/>
          <w:sz w:val="32"/>
          <w:szCs w:val="32"/>
        </w:rPr>
        <w:tab/>
      </w:r>
      <w:r w:rsidR="0055401E">
        <w:rPr>
          <w:rFonts w:asciiTheme="majorHAnsi" w:eastAsia="Tahoma" w:hAnsiTheme="majorHAnsi" w:cs="Tahoma"/>
          <w:b/>
          <w:sz w:val="32"/>
          <w:szCs w:val="32"/>
        </w:rPr>
        <w:tab/>
      </w:r>
      <w:r w:rsidRPr="0055401E">
        <w:rPr>
          <w:rFonts w:asciiTheme="majorHAnsi" w:eastAsia="Tahoma" w:hAnsiTheme="majorHAnsi" w:cs="Tahoma"/>
          <w:b/>
          <w:sz w:val="32"/>
          <w:szCs w:val="32"/>
        </w:rPr>
        <w:t>Αρ. πρωτ:</w:t>
      </w:r>
      <w:r w:rsidR="00C4245A" w:rsidRPr="00FB58A0">
        <w:rPr>
          <w:rFonts w:asciiTheme="majorHAnsi" w:eastAsia="Tahoma" w:hAnsiTheme="majorHAnsi" w:cs="Tahoma"/>
          <w:b/>
          <w:sz w:val="32"/>
          <w:szCs w:val="32"/>
        </w:rPr>
        <w:t xml:space="preserve"> 38</w:t>
      </w:r>
    </w:p>
    <w:p w:rsidR="00D17C20" w:rsidRPr="0055401E" w:rsidRDefault="003C0391">
      <w:pPr>
        <w:jc w:val="center"/>
        <w:rPr>
          <w:rFonts w:asciiTheme="majorHAnsi" w:eastAsia="Tahoma" w:hAnsiTheme="majorHAnsi" w:cs="Tahoma"/>
          <w:b/>
          <w:sz w:val="32"/>
          <w:szCs w:val="32"/>
        </w:rPr>
      </w:pPr>
      <w:r w:rsidRPr="0055401E">
        <w:rPr>
          <w:rFonts w:asciiTheme="majorHAnsi" w:eastAsia="Tahoma" w:hAnsiTheme="majorHAnsi" w:cs="Tahoma"/>
          <w:b/>
          <w:sz w:val="32"/>
          <w:szCs w:val="32"/>
        </w:rPr>
        <w:t>ΠΡΟΚΗΡΥΞΗ</w:t>
      </w:r>
    </w:p>
    <w:p w:rsidR="00D17C20" w:rsidRPr="0055401E" w:rsidRDefault="003C0391">
      <w:pPr>
        <w:jc w:val="center"/>
        <w:rPr>
          <w:rFonts w:asciiTheme="majorHAnsi" w:eastAsia="Tahoma" w:hAnsiTheme="majorHAnsi" w:cs="Tahoma"/>
          <w:b/>
          <w:sz w:val="32"/>
          <w:szCs w:val="32"/>
        </w:rPr>
      </w:pPr>
      <w:r w:rsidRPr="0055401E">
        <w:rPr>
          <w:rFonts w:asciiTheme="majorHAnsi" w:eastAsia="Tahoma" w:hAnsiTheme="majorHAnsi" w:cs="Tahoma"/>
          <w:b/>
          <w:sz w:val="32"/>
          <w:szCs w:val="32"/>
        </w:rPr>
        <w:t>3</w:t>
      </w:r>
      <w:r w:rsidRPr="0055401E">
        <w:rPr>
          <w:rFonts w:asciiTheme="majorHAnsi" w:eastAsia="Tahoma" w:hAnsiTheme="majorHAnsi" w:cs="Tahoma"/>
          <w:b/>
          <w:sz w:val="32"/>
          <w:szCs w:val="32"/>
          <w:vertAlign w:val="superscript"/>
        </w:rPr>
        <w:t xml:space="preserve">ος </w:t>
      </w:r>
      <w:r w:rsidRPr="0055401E">
        <w:rPr>
          <w:rFonts w:asciiTheme="majorHAnsi" w:eastAsia="Tahoma" w:hAnsiTheme="majorHAnsi" w:cs="Tahoma"/>
          <w:b/>
          <w:sz w:val="32"/>
          <w:szCs w:val="32"/>
        </w:rPr>
        <w:t>ΠΑΠΑΧΡΗΣΤΙΔΕΙΟΣ ΔΡΟΜΟΣ 2020</w:t>
      </w:r>
    </w:p>
    <w:p w:rsidR="00D17C20" w:rsidRPr="0055401E" w:rsidRDefault="003C0391">
      <w:pPr>
        <w:rPr>
          <w:rFonts w:eastAsia="Tahoma" w:cs="Tahoma"/>
          <w:sz w:val="28"/>
          <w:szCs w:val="28"/>
        </w:rPr>
      </w:pPr>
      <w:r w:rsidRPr="0055401E">
        <w:rPr>
          <w:rFonts w:eastAsia="Tahoma" w:cs="Tahoma"/>
          <w:sz w:val="28"/>
          <w:szCs w:val="28"/>
        </w:rPr>
        <w:t>Ο Δήμος Παγγαίου</w:t>
      </w:r>
      <w:r w:rsidR="00FB58A0">
        <w:rPr>
          <w:rFonts w:eastAsia="Tahoma" w:cs="Tahoma"/>
          <w:sz w:val="28"/>
          <w:szCs w:val="28"/>
        </w:rPr>
        <w:t xml:space="preserve"> με</w:t>
      </w:r>
      <w:r w:rsidRPr="0055401E">
        <w:rPr>
          <w:rFonts w:eastAsia="Tahoma" w:cs="Tahoma"/>
          <w:sz w:val="28"/>
          <w:szCs w:val="28"/>
        </w:rPr>
        <w:t xml:space="preserve">  </w:t>
      </w:r>
      <w:r w:rsidR="00FB58A0" w:rsidRPr="0055401E">
        <w:rPr>
          <w:rFonts w:eastAsia="Tahoma" w:cs="Tahoma"/>
          <w:sz w:val="28"/>
          <w:szCs w:val="28"/>
        </w:rPr>
        <w:t>την Κοινωφελή Επιχείρηση του Δήμου Παγγαίου</w:t>
      </w:r>
      <w:r w:rsidR="00FB58A0">
        <w:rPr>
          <w:rFonts w:eastAsia="Tahoma" w:cs="Tahoma"/>
          <w:sz w:val="28"/>
          <w:szCs w:val="28"/>
        </w:rPr>
        <w:t>,</w:t>
      </w:r>
      <w:r w:rsidR="00FB58A0" w:rsidRPr="0055401E">
        <w:rPr>
          <w:rFonts w:eastAsia="Tahoma" w:cs="Tahoma"/>
          <w:sz w:val="28"/>
          <w:szCs w:val="28"/>
        </w:rPr>
        <w:t xml:space="preserve"> </w:t>
      </w:r>
      <w:r w:rsidRPr="0055401E">
        <w:rPr>
          <w:rFonts w:eastAsia="Tahoma" w:cs="Tahoma"/>
          <w:sz w:val="28"/>
          <w:szCs w:val="28"/>
        </w:rPr>
        <w:t xml:space="preserve">σε </w:t>
      </w:r>
      <w:r w:rsidR="0055401E" w:rsidRPr="0055401E">
        <w:rPr>
          <w:rFonts w:eastAsia="Tahoma" w:cs="Tahoma"/>
          <w:sz w:val="28"/>
          <w:szCs w:val="28"/>
        </w:rPr>
        <w:t>συνεργασία με τον ΟΚΑΚ,</w:t>
      </w:r>
      <w:r w:rsidR="0055401E">
        <w:rPr>
          <w:rFonts w:eastAsia="Tahoma" w:cs="Tahoma"/>
          <w:sz w:val="28"/>
          <w:szCs w:val="28"/>
        </w:rPr>
        <w:t xml:space="preserve"> </w:t>
      </w:r>
      <w:r w:rsidRPr="0055401E">
        <w:rPr>
          <w:rFonts w:eastAsia="Tahoma" w:cs="Tahoma"/>
          <w:sz w:val="28"/>
          <w:szCs w:val="28"/>
        </w:rPr>
        <w:t xml:space="preserve">και με την υποστήριξη της ΕΑΣ </w:t>
      </w:r>
      <w:r w:rsidR="00001C54" w:rsidRPr="0055401E">
        <w:rPr>
          <w:rFonts w:eastAsia="Tahoma" w:cs="Tahoma"/>
          <w:sz w:val="28"/>
          <w:szCs w:val="28"/>
        </w:rPr>
        <w:t xml:space="preserve">ΣΕΓΑΣ </w:t>
      </w:r>
      <w:r w:rsidRPr="0055401E">
        <w:rPr>
          <w:rFonts w:eastAsia="Tahoma" w:cs="Tahoma"/>
          <w:sz w:val="28"/>
          <w:szCs w:val="28"/>
        </w:rPr>
        <w:t>Αν</w:t>
      </w:r>
      <w:r w:rsidR="00001C54" w:rsidRPr="0055401E">
        <w:rPr>
          <w:rFonts w:eastAsia="Tahoma" w:cs="Tahoma"/>
          <w:sz w:val="28"/>
          <w:szCs w:val="28"/>
        </w:rPr>
        <w:t>.</w:t>
      </w:r>
      <w:r w:rsidRPr="0055401E">
        <w:rPr>
          <w:rFonts w:eastAsia="Tahoma" w:cs="Tahoma"/>
          <w:sz w:val="28"/>
          <w:szCs w:val="28"/>
        </w:rPr>
        <w:t xml:space="preserve"> Μακεδονίας-Θράκης, διοργανώνουν τον 3</w:t>
      </w:r>
      <w:r w:rsidRPr="0055401E">
        <w:rPr>
          <w:rFonts w:eastAsia="Tahoma" w:cs="Tahoma"/>
          <w:sz w:val="28"/>
          <w:szCs w:val="28"/>
          <w:vertAlign w:val="superscript"/>
        </w:rPr>
        <w:t>ο</w:t>
      </w:r>
      <w:r w:rsidRPr="0055401E">
        <w:rPr>
          <w:rFonts w:eastAsia="Tahoma" w:cs="Tahoma"/>
          <w:sz w:val="28"/>
          <w:szCs w:val="28"/>
        </w:rPr>
        <w:t xml:space="preserve"> αγώνα δρόμου σε δημόσια οδό στη μνήμη του μεγάλου ευεργέτη της περιοχής, Φρίξου Παπαχρηστίδη. </w:t>
      </w:r>
    </w:p>
    <w:p w:rsidR="00D17C20" w:rsidRPr="0055401E" w:rsidRDefault="005F5EFD">
      <w:pPr>
        <w:rPr>
          <w:rFonts w:eastAsia="Tahoma" w:cs="Tahoma"/>
          <w:sz w:val="28"/>
          <w:szCs w:val="28"/>
        </w:rPr>
      </w:pPr>
      <w:r w:rsidRPr="0055401E">
        <w:rPr>
          <w:rFonts w:eastAsia="Tahoma" w:cs="Tahoma"/>
          <w:b/>
          <w:sz w:val="28"/>
          <w:szCs w:val="28"/>
        </w:rPr>
        <w:t>1.</w:t>
      </w:r>
      <w:r w:rsidR="003C0391" w:rsidRPr="0055401E">
        <w:rPr>
          <w:rFonts w:eastAsia="Tahoma" w:cs="Tahoma"/>
          <w:b/>
          <w:sz w:val="28"/>
          <w:szCs w:val="28"/>
        </w:rPr>
        <w:t>ΤΟΠΟΣ:</w:t>
      </w:r>
      <w:r w:rsidR="003C0391" w:rsidRPr="0055401E">
        <w:rPr>
          <w:rFonts w:eastAsia="Tahoma" w:cs="Tahoma"/>
          <w:sz w:val="28"/>
          <w:szCs w:val="28"/>
        </w:rPr>
        <w:t xml:space="preserve"> Ελευθερούπολη</w:t>
      </w:r>
    </w:p>
    <w:p w:rsidR="00D17C20" w:rsidRPr="0055401E" w:rsidRDefault="005F5EFD">
      <w:pPr>
        <w:rPr>
          <w:rFonts w:eastAsia="Tahoma" w:cs="Tahoma"/>
          <w:sz w:val="28"/>
          <w:szCs w:val="28"/>
        </w:rPr>
      </w:pPr>
      <w:r w:rsidRPr="0055401E">
        <w:rPr>
          <w:rFonts w:eastAsia="Tahoma" w:cs="Tahoma"/>
          <w:b/>
          <w:sz w:val="28"/>
          <w:szCs w:val="28"/>
        </w:rPr>
        <w:t>2.</w:t>
      </w:r>
      <w:r w:rsidR="003C0391" w:rsidRPr="0055401E">
        <w:rPr>
          <w:rFonts w:eastAsia="Tahoma" w:cs="Tahoma"/>
          <w:b/>
          <w:sz w:val="28"/>
          <w:szCs w:val="28"/>
        </w:rPr>
        <w:t>ΗΜΕΡΟΜΗΝΙΑ ΔΙΕΞΑΓΩΓΗΣ:</w:t>
      </w:r>
      <w:r w:rsidR="003C0391" w:rsidRPr="0055401E">
        <w:rPr>
          <w:rFonts w:eastAsia="Tahoma" w:cs="Tahoma"/>
          <w:sz w:val="28"/>
          <w:szCs w:val="28"/>
        </w:rPr>
        <w:t xml:space="preserve"> 22 Μαρτίου 2020</w:t>
      </w:r>
    </w:p>
    <w:p w:rsidR="00D17C20" w:rsidRDefault="005F5EFD">
      <w:pPr>
        <w:rPr>
          <w:rFonts w:eastAsia="Tahoma" w:cs="Tahoma"/>
          <w:sz w:val="28"/>
          <w:szCs w:val="28"/>
        </w:rPr>
      </w:pPr>
      <w:r w:rsidRPr="0055401E">
        <w:rPr>
          <w:rFonts w:eastAsia="Tahoma" w:cs="Tahoma"/>
          <w:b/>
          <w:sz w:val="28"/>
          <w:szCs w:val="28"/>
        </w:rPr>
        <w:t>3.ΑΦΕΤΗΡΙΑ-ΤΕΡΜΑΤΙΣΜΟΣ</w:t>
      </w:r>
      <w:r w:rsidR="003C0391" w:rsidRPr="0055401E">
        <w:rPr>
          <w:rFonts w:eastAsia="Tahoma" w:cs="Tahoma"/>
          <w:b/>
          <w:sz w:val="28"/>
          <w:szCs w:val="28"/>
        </w:rPr>
        <w:t>:</w:t>
      </w:r>
      <w:r w:rsidR="003C0391" w:rsidRPr="0055401E">
        <w:rPr>
          <w:rFonts w:eastAsia="Tahoma" w:cs="Tahoma"/>
          <w:sz w:val="28"/>
          <w:szCs w:val="28"/>
        </w:rPr>
        <w:t xml:space="preserve"> Περίβολος Ιερού Ναού Αγίου Νικολάου</w:t>
      </w:r>
    </w:p>
    <w:p w:rsidR="00FB58A0" w:rsidRPr="00FB58A0" w:rsidRDefault="00FB58A0">
      <w:pPr>
        <w:rPr>
          <w:rFonts w:eastAsia="Tahoma" w:cs="Tahoma"/>
          <w:b/>
          <w:sz w:val="28"/>
          <w:szCs w:val="28"/>
        </w:rPr>
      </w:pPr>
      <w:r w:rsidRPr="00FB58A0">
        <w:rPr>
          <w:rFonts w:eastAsia="Tahoma" w:cs="Tahoma"/>
          <w:b/>
          <w:sz w:val="28"/>
          <w:szCs w:val="28"/>
        </w:rPr>
        <w:t>4. Θα υπάρχει ηλεκτρονική χρονομέτρηση για όλους τους δρομείς του αγώνα</w:t>
      </w:r>
    </w:p>
    <w:p w:rsidR="00D17C20" w:rsidRPr="0055401E" w:rsidRDefault="00FB58A0">
      <w:pPr>
        <w:rPr>
          <w:rFonts w:eastAsia="Tahoma" w:cs="Tahoma"/>
          <w:sz w:val="28"/>
          <w:szCs w:val="28"/>
        </w:rPr>
      </w:pPr>
      <w:r>
        <w:rPr>
          <w:rFonts w:eastAsia="Tahoma" w:cs="Tahoma"/>
          <w:b/>
          <w:sz w:val="28"/>
          <w:szCs w:val="28"/>
        </w:rPr>
        <w:t>5</w:t>
      </w:r>
      <w:r w:rsidR="005F5EFD" w:rsidRPr="0055401E">
        <w:rPr>
          <w:rFonts w:eastAsia="Tahoma" w:cs="Tahoma"/>
          <w:b/>
          <w:sz w:val="28"/>
          <w:szCs w:val="28"/>
        </w:rPr>
        <w:t>.</w:t>
      </w:r>
      <w:r w:rsidR="003C0391" w:rsidRPr="0055401E">
        <w:rPr>
          <w:rFonts w:eastAsia="Tahoma" w:cs="Tahoma"/>
          <w:b/>
          <w:sz w:val="28"/>
          <w:szCs w:val="28"/>
        </w:rPr>
        <w:t xml:space="preserve">ΑΠΟΣΤΑΣΗ ΑΓΩΝΩΝ: </w:t>
      </w:r>
      <w:r w:rsidR="003C0391" w:rsidRPr="0055401E">
        <w:rPr>
          <w:rFonts w:eastAsia="Tahoma" w:cs="Tahoma"/>
          <w:sz w:val="28"/>
          <w:szCs w:val="28"/>
        </w:rPr>
        <w:t xml:space="preserve"> 10.000μ. </w:t>
      </w:r>
    </w:p>
    <w:p w:rsidR="00D17C20" w:rsidRPr="0055401E" w:rsidRDefault="00FB58A0">
      <w:pPr>
        <w:rPr>
          <w:rFonts w:eastAsia="Tahoma" w:cs="Tahoma"/>
          <w:sz w:val="28"/>
          <w:szCs w:val="28"/>
        </w:rPr>
      </w:pPr>
      <w:r>
        <w:rPr>
          <w:rFonts w:eastAsia="Tahoma" w:cs="Tahoma"/>
          <w:b/>
          <w:sz w:val="28"/>
          <w:szCs w:val="28"/>
        </w:rPr>
        <w:t>6</w:t>
      </w:r>
      <w:r w:rsidR="006E23B8" w:rsidRPr="0055401E">
        <w:rPr>
          <w:rFonts w:eastAsia="Tahoma" w:cs="Tahoma"/>
          <w:b/>
          <w:sz w:val="28"/>
          <w:szCs w:val="28"/>
        </w:rPr>
        <w:t>.</w:t>
      </w:r>
      <w:r w:rsidR="003C0391" w:rsidRPr="0055401E">
        <w:rPr>
          <w:rFonts w:eastAsia="Tahoma" w:cs="Tahoma"/>
          <w:b/>
          <w:sz w:val="28"/>
          <w:szCs w:val="28"/>
        </w:rPr>
        <w:t>ΔΙΑΔΡΟΜΗ:</w:t>
      </w:r>
      <w:r w:rsidR="003C0391" w:rsidRPr="0055401E">
        <w:rPr>
          <w:rFonts w:eastAsia="Tahoma" w:cs="Tahoma"/>
          <w:sz w:val="28"/>
          <w:szCs w:val="28"/>
        </w:rPr>
        <w:t xml:space="preserve"> Κυκλική μέσα στον αστικό ιστό της πόλης  κ</w:t>
      </w:r>
      <w:r w:rsidR="00766982" w:rsidRPr="0055401E">
        <w:rPr>
          <w:rFonts w:eastAsia="Tahoma" w:cs="Tahoma"/>
          <w:sz w:val="28"/>
          <w:szCs w:val="28"/>
        </w:rPr>
        <w:t>αι</w:t>
      </w:r>
      <w:r w:rsidR="003C0391" w:rsidRPr="0055401E">
        <w:rPr>
          <w:rFonts w:eastAsia="Tahoma" w:cs="Tahoma"/>
          <w:sz w:val="28"/>
          <w:szCs w:val="28"/>
        </w:rPr>
        <w:t xml:space="preserve"> προστίθεται ο περιμετρικός δασικός δρόμος στους πρόποδες του Συμβόλου.</w:t>
      </w:r>
    </w:p>
    <w:p w:rsidR="00D17C20" w:rsidRPr="0055401E" w:rsidRDefault="00FB58A0">
      <w:pPr>
        <w:rPr>
          <w:rFonts w:eastAsia="Tahoma" w:cs="Tahoma"/>
          <w:sz w:val="28"/>
          <w:szCs w:val="28"/>
        </w:rPr>
      </w:pPr>
      <w:r>
        <w:rPr>
          <w:rFonts w:eastAsia="Tahoma" w:cs="Tahoma"/>
          <w:b/>
          <w:sz w:val="28"/>
          <w:szCs w:val="28"/>
        </w:rPr>
        <w:t>7</w:t>
      </w:r>
      <w:r w:rsidR="006E23B8" w:rsidRPr="0055401E">
        <w:rPr>
          <w:rFonts w:eastAsia="Tahoma" w:cs="Tahoma"/>
          <w:b/>
          <w:sz w:val="28"/>
          <w:szCs w:val="28"/>
        </w:rPr>
        <w:t>.</w:t>
      </w:r>
      <w:r w:rsidR="003C0391" w:rsidRPr="0055401E">
        <w:rPr>
          <w:rFonts w:eastAsia="Tahoma" w:cs="Tahoma"/>
          <w:b/>
          <w:sz w:val="28"/>
          <w:szCs w:val="28"/>
        </w:rPr>
        <w:t>ΩΡΑ ΕΚΚΙΝΗΣΗΣ :</w:t>
      </w:r>
      <w:r w:rsidR="003C0391" w:rsidRPr="0055401E">
        <w:rPr>
          <w:rFonts w:eastAsia="Tahoma" w:cs="Tahoma"/>
          <w:sz w:val="28"/>
          <w:szCs w:val="28"/>
        </w:rPr>
        <w:t xml:space="preserve"> 11.00 π.μ. (με χρονικό όριο τερματισμού 1 ώρα 15’ από την ώρα εκκίνησης)</w:t>
      </w:r>
    </w:p>
    <w:p w:rsidR="00D17C20" w:rsidRPr="0055401E" w:rsidRDefault="00FB58A0">
      <w:pPr>
        <w:rPr>
          <w:rFonts w:eastAsia="Tahoma" w:cs="Tahoma"/>
          <w:sz w:val="28"/>
          <w:szCs w:val="28"/>
        </w:rPr>
      </w:pPr>
      <w:r>
        <w:rPr>
          <w:rFonts w:eastAsia="Tahoma" w:cs="Tahoma"/>
          <w:b/>
          <w:sz w:val="28"/>
          <w:szCs w:val="28"/>
        </w:rPr>
        <w:lastRenderedPageBreak/>
        <w:t>8</w:t>
      </w:r>
      <w:r w:rsidR="006E23B8" w:rsidRPr="0055401E">
        <w:rPr>
          <w:rFonts w:eastAsia="Tahoma" w:cs="Tahoma"/>
          <w:b/>
          <w:sz w:val="28"/>
          <w:szCs w:val="28"/>
        </w:rPr>
        <w:t>.</w:t>
      </w:r>
      <w:r w:rsidR="003C0391" w:rsidRPr="0055401E">
        <w:rPr>
          <w:rFonts w:eastAsia="Tahoma" w:cs="Tahoma"/>
          <w:b/>
          <w:sz w:val="28"/>
          <w:szCs w:val="28"/>
        </w:rPr>
        <w:t>ΔΙΚΑΙΩΜΑ ΣΥΜΜΕΤΟ</w:t>
      </w:r>
      <w:r w:rsidR="00BD553F" w:rsidRPr="0055401E">
        <w:rPr>
          <w:rFonts w:eastAsia="Tahoma" w:cs="Tahoma"/>
          <w:b/>
          <w:sz w:val="28"/>
          <w:szCs w:val="28"/>
        </w:rPr>
        <w:t>ΧΗΣ</w:t>
      </w:r>
      <w:r w:rsidR="003C0391" w:rsidRPr="0055401E">
        <w:rPr>
          <w:rFonts w:eastAsia="Tahoma" w:cs="Tahoma"/>
          <w:b/>
          <w:sz w:val="28"/>
          <w:szCs w:val="28"/>
        </w:rPr>
        <w:t>:</w:t>
      </w:r>
      <w:r w:rsidR="003C0391" w:rsidRPr="0055401E">
        <w:rPr>
          <w:rFonts w:eastAsia="Tahoma" w:cs="Tahoma"/>
          <w:sz w:val="28"/>
          <w:szCs w:val="28"/>
        </w:rPr>
        <w:t xml:space="preserve"> Δικαίωμα συμμετοχής έχουν οι αθλητές-τριες που ανήκουν στη δύναμη των σωματείων-μελών του ΣΕΓΑΣ, γεννημένοι από το 2002 και μεγαλύτεροι, καθώς και βετεράνοι και ανεξάρτητοι αθλητές-τριες. </w:t>
      </w:r>
    </w:p>
    <w:p w:rsidR="006E23B8" w:rsidRPr="0055401E" w:rsidRDefault="00FB58A0">
      <w:pPr>
        <w:rPr>
          <w:rFonts w:eastAsia="Tahoma" w:cs="Tahoma"/>
          <w:b/>
          <w:bCs/>
          <w:sz w:val="28"/>
          <w:szCs w:val="28"/>
        </w:rPr>
      </w:pPr>
      <w:r>
        <w:rPr>
          <w:rFonts w:eastAsia="Tahoma" w:cs="Tahoma"/>
          <w:b/>
          <w:bCs/>
          <w:sz w:val="28"/>
          <w:szCs w:val="28"/>
        </w:rPr>
        <w:t>9</w:t>
      </w:r>
      <w:r w:rsidR="006E23B8" w:rsidRPr="0055401E">
        <w:rPr>
          <w:rFonts w:eastAsia="Tahoma" w:cs="Tahoma"/>
          <w:b/>
          <w:bCs/>
          <w:sz w:val="28"/>
          <w:szCs w:val="28"/>
        </w:rPr>
        <w:t>.ΠΑΡΑΛΛΗΛΟΙ ΑΓΩΝΕΣ</w:t>
      </w:r>
    </w:p>
    <w:p w:rsidR="00D17C20" w:rsidRPr="0055401E" w:rsidRDefault="006E23B8">
      <w:pPr>
        <w:rPr>
          <w:rFonts w:eastAsia="Tahoma" w:cs="Tahoma"/>
          <w:sz w:val="28"/>
          <w:szCs w:val="28"/>
        </w:rPr>
      </w:pPr>
      <w:r w:rsidRPr="0055401E">
        <w:rPr>
          <w:rFonts w:eastAsia="Tahoma" w:cs="Tahoma"/>
          <w:b/>
          <w:bCs/>
          <w:sz w:val="28"/>
          <w:szCs w:val="28"/>
        </w:rPr>
        <w:t>Α.5.000</w:t>
      </w:r>
      <w:r w:rsidR="00766982" w:rsidRPr="0055401E">
        <w:rPr>
          <w:rFonts w:eastAsia="Tahoma" w:cs="Tahoma"/>
          <w:b/>
          <w:bCs/>
          <w:sz w:val="28"/>
          <w:szCs w:val="28"/>
        </w:rPr>
        <w:t>μ .</w:t>
      </w:r>
      <w:r w:rsidRPr="0055401E">
        <w:rPr>
          <w:rFonts w:eastAsia="Tahoma" w:cs="Tahoma"/>
          <w:sz w:val="28"/>
          <w:szCs w:val="28"/>
        </w:rPr>
        <w:t xml:space="preserve"> </w:t>
      </w:r>
      <w:r w:rsidR="00766982" w:rsidRPr="0055401E">
        <w:rPr>
          <w:rFonts w:eastAsia="Tahoma" w:cs="Tahoma"/>
          <w:sz w:val="28"/>
          <w:szCs w:val="28"/>
        </w:rPr>
        <w:t xml:space="preserve"> Κυκλική διαδρομή στον αστικό ιστό της πόλης</w:t>
      </w:r>
      <w:r w:rsidR="00BD553F" w:rsidRPr="0055401E">
        <w:rPr>
          <w:rFonts w:eastAsia="Tahoma" w:cs="Tahoma"/>
          <w:sz w:val="28"/>
          <w:szCs w:val="28"/>
        </w:rPr>
        <w:t>, με ώρα εκκίνησης 11:15</w:t>
      </w:r>
    </w:p>
    <w:p w:rsidR="00D17C20" w:rsidRPr="0055401E" w:rsidRDefault="003C0391">
      <w:pPr>
        <w:rPr>
          <w:rFonts w:eastAsia="Tahoma" w:cs="Tahoma"/>
          <w:sz w:val="28"/>
          <w:szCs w:val="28"/>
        </w:rPr>
      </w:pPr>
      <w:r w:rsidRPr="0055401E">
        <w:rPr>
          <w:rFonts w:eastAsia="Tahoma" w:cs="Tahoma"/>
          <w:sz w:val="28"/>
          <w:szCs w:val="28"/>
        </w:rPr>
        <w:t xml:space="preserve"> Δικαίωμα συμμετοχής έχουν οι αθλητές-τριες που ανήκουν στη δύναμη των σωματείων-μελών του ΣΕΓΑΣ, γεννημένοι από το 2007 και μεγαλύτεροι, καθώς και βετεράνοι και ανεξάρτητοι αθλητές-τριες. </w:t>
      </w:r>
    </w:p>
    <w:p w:rsidR="00D17C20" w:rsidRPr="0055401E" w:rsidRDefault="006E23B8">
      <w:pPr>
        <w:rPr>
          <w:rFonts w:eastAsia="Tahoma" w:cs="Tahoma"/>
          <w:sz w:val="28"/>
          <w:szCs w:val="28"/>
        </w:rPr>
      </w:pPr>
      <w:r w:rsidRPr="0055401E">
        <w:rPr>
          <w:rFonts w:eastAsia="Tahoma" w:cs="Tahoma"/>
          <w:b/>
          <w:sz w:val="28"/>
          <w:szCs w:val="28"/>
        </w:rPr>
        <w:t>Β. 1.000μ.</w:t>
      </w:r>
      <w:r w:rsidR="003C0391" w:rsidRPr="0055401E">
        <w:rPr>
          <w:rFonts w:eastAsia="Tahoma" w:cs="Tahoma"/>
          <w:b/>
          <w:sz w:val="28"/>
          <w:szCs w:val="28"/>
        </w:rPr>
        <w:t xml:space="preserve"> για μαθητές-τριες Δημοτικών σχολείων με αφετηρία και τερματισμό στον ίδιο χώρο με ώρα εκκίνησης 12:30 μ.μ. </w:t>
      </w:r>
    </w:p>
    <w:p w:rsidR="00D17C20" w:rsidRPr="0055401E" w:rsidRDefault="00FB58A0">
      <w:pPr>
        <w:rPr>
          <w:rFonts w:eastAsia="Tahoma" w:cs="Tahoma"/>
          <w:b/>
          <w:sz w:val="28"/>
          <w:szCs w:val="28"/>
        </w:rPr>
      </w:pPr>
      <w:r>
        <w:rPr>
          <w:rFonts w:eastAsia="Tahoma" w:cs="Tahoma"/>
          <w:b/>
          <w:sz w:val="28"/>
          <w:szCs w:val="28"/>
        </w:rPr>
        <w:t>10</w:t>
      </w:r>
      <w:r w:rsidR="00BD553F" w:rsidRPr="0055401E">
        <w:rPr>
          <w:rFonts w:eastAsia="Tahoma" w:cs="Tahoma"/>
          <w:b/>
          <w:sz w:val="28"/>
          <w:szCs w:val="28"/>
        </w:rPr>
        <w:t>.</w:t>
      </w:r>
      <w:r w:rsidR="003C0391" w:rsidRPr="0055401E">
        <w:rPr>
          <w:rFonts w:eastAsia="Tahoma" w:cs="Tahoma"/>
          <w:b/>
          <w:sz w:val="28"/>
          <w:szCs w:val="28"/>
        </w:rPr>
        <w:t>ΕΠΑΘΛΑ</w:t>
      </w:r>
    </w:p>
    <w:p w:rsidR="00D17C20" w:rsidRPr="0055401E" w:rsidRDefault="003C0391">
      <w:pPr>
        <w:rPr>
          <w:rFonts w:eastAsia="Tahoma" w:cs="Tahoma"/>
          <w:sz w:val="28"/>
          <w:szCs w:val="28"/>
        </w:rPr>
      </w:pPr>
      <w:r w:rsidRPr="0055401E">
        <w:rPr>
          <w:rFonts w:eastAsia="Tahoma" w:cs="Tahoma"/>
          <w:sz w:val="28"/>
          <w:szCs w:val="28"/>
        </w:rPr>
        <w:t>-Στον πρώτο νικητή-νικήτρια</w:t>
      </w:r>
      <w:r w:rsidR="00766982" w:rsidRPr="0055401E">
        <w:rPr>
          <w:rFonts w:eastAsia="Tahoma" w:cs="Tahoma"/>
          <w:sz w:val="28"/>
          <w:szCs w:val="28"/>
        </w:rPr>
        <w:t xml:space="preserve"> κάθε κατηγορίας</w:t>
      </w:r>
      <w:r w:rsidRPr="0055401E">
        <w:rPr>
          <w:rFonts w:eastAsia="Tahoma" w:cs="Tahoma"/>
          <w:sz w:val="28"/>
          <w:szCs w:val="28"/>
        </w:rPr>
        <w:t xml:space="preserve"> θα απονεμηθεί Κύπελλο, χρυσό μετάλλιο και δίπλωμα</w:t>
      </w:r>
    </w:p>
    <w:p w:rsidR="00D17C20" w:rsidRPr="0055401E" w:rsidRDefault="003C0391">
      <w:pPr>
        <w:rPr>
          <w:rFonts w:eastAsia="Tahoma" w:cs="Tahoma"/>
          <w:sz w:val="28"/>
          <w:szCs w:val="28"/>
        </w:rPr>
      </w:pPr>
      <w:r w:rsidRPr="0055401E">
        <w:rPr>
          <w:rFonts w:eastAsia="Tahoma" w:cs="Tahoma"/>
          <w:sz w:val="28"/>
          <w:szCs w:val="28"/>
        </w:rPr>
        <w:t>-Στον δεύτερο νικητή-νικήτρια αργυρό μετάλλιο και δίπλωμα</w:t>
      </w:r>
    </w:p>
    <w:p w:rsidR="00D17C20" w:rsidRPr="0055401E" w:rsidRDefault="003C0391">
      <w:pPr>
        <w:rPr>
          <w:rFonts w:eastAsia="Tahoma" w:cs="Tahoma"/>
          <w:sz w:val="28"/>
          <w:szCs w:val="28"/>
        </w:rPr>
      </w:pPr>
      <w:r w:rsidRPr="0055401E">
        <w:rPr>
          <w:rFonts w:eastAsia="Tahoma" w:cs="Tahoma"/>
          <w:sz w:val="28"/>
          <w:szCs w:val="28"/>
        </w:rPr>
        <w:t>-Στον τρίτο νικητή- νικήτρια χάλκινο μετάλλιο και δίπλωμα</w:t>
      </w:r>
    </w:p>
    <w:p w:rsidR="00D17C20" w:rsidRPr="0055401E" w:rsidRDefault="003C0391">
      <w:pPr>
        <w:rPr>
          <w:rFonts w:eastAsia="Tahoma" w:cs="Tahoma"/>
          <w:sz w:val="28"/>
          <w:szCs w:val="28"/>
        </w:rPr>
      </w:pPr>
      <w:r w:rsidRPr="0055401E">
        <w:rPr>
          <w:rFonts w:eastAsia="Tahoma" w:cs="Tahoma"/>
          <w:sz w:val="28"/>
          <w:szCs w:val="28"/>
        </w:rPr>
        <w:t xml:space="preserve">-Σε όσους τερματίσουν θα απονεμηθούν αναμνηστικά διπλώματα. </w:t>
      </w:r>
    </w:p>
    <w:p w:rsidR="00D17C20" w:rsidRPr="0055401E" w:rsidRDefault="00FB58A0">
      <w:pPr>
        <w:tabs>
          <w:tab w:val="left" w:pos="940"/>
          <w:tab w:val="left" w:pos="1880"/>
        </w:tabs>
        <w:rPr>
          <w:rFonts w:eastAsia="Tahoma" w:cs="Tahoma"/>
          <w:b/>
          <w:sz w:val="28"/>
          <w:szCs w:val="28"/>
          <w:u w:val="single"/>
        </w:rPr>
      </w:pPr>
      <w:r>
        <w:rPr>
          <w:rFonts w:eastAsia="Tahoma" w:cs="Tahoma"/>
          <w:b/>
          <w:sz w:val="28"/>
          <w:szCs w:val="28"/>
          <w:u w:val="single"/>
        </w:rPr>
        <w:t>11</w:t>
      </w:r>
      <w:r w:rsidR="00BD553F" w:rsidRPr="0055401E">
        <w:rPr>
          <w:rFonts w:eastAsia="Tahoma" w:cs="Tahoma"/>
          <w:b/>
          <w:sz w:val="28"/>
          <w:szCs w:val="28"/>
          <w:u w:val="single"/>
        </w:rPr>
        <w:t>.</w:t>
      </w:r>
      <w:r w:rsidR="003C0391" w:rsidRPr="0055401E">
        <w:rPr>
          <w:rFonts w:eastAsia="Tahoma" w:cs="Tahoma"/>
          <w:b/>
          <w:sz w:val="28"/>
          <w:szCs w:val="28"/>
          <w:u w:val="single"/>
        </w:rPr>
        <w:t xml:space="preserve">ΥΓΕΙΟΝΟΜΙΚΗ ΚΑΛΥΨΗ –ΙΑΤΡΙΚΕΣ ΕΞΕΤΑΣΕΙΣ </w:t>
      </w:r>
    </w:p>
    <w:p w:rsidR="00D17C20" w:rsidRPr="0055401E" w:rsidRDefault="003C0391">
      <w:pPr>
        <w:tabs>
          <w:tab w:val="left" w:pos="4820"/>
        </w:tabs>
        <w:spacing w:line="300" w:lineRule="auto"/>
        <w:jc w:val="both"/>
        <w:rPr>
          <w:rFonts w:eastAsia="Tahoma" w:cs="Tahoma"/>
          <w:b/>
          <w:sz w:val="28"/>
          <w:szCs w:val="28"/>
        </w:rPr>
      </w:pPr>
      <w:r w:rsidRPr="0055401E">
        <w:rPr>
          <w:rFonts w:eastAsia="Tahoma" w:cs="Tahoma"/>
          <w:sz w:val="28"/>
          <w:szCs w:val="28"/>
        </w:rPr>
        <w:t xml:space="preserve">Οι διοργανωτές σε συνεργασία με τον Επικεφαλής Ιατρό, τις Υπηρεσίες Έκτακτης Ανάγκης, το προσωπικό πρώτων βοηθειών και τις Εθελοντικές Ομάδες Διάσωσης, θα λάβουν όλα τα απαραίτητα μέτρα, για την ασφάλεια των συμμετεχόντων αθλητών. Στη διαδρομή θα υπάρχουν Εθελοντές- Διασώστες που θα παρέχουν πρώτες βοήθειες σε περίπτωση που παραστεί ανάγκη. </w:t>
      </w:r>
      <w:r w:rsidRPr="0055401E">
        <w:rPr>
          <w:rFonts w:eastAsia="Tahoma" w:cs="Tahoma"/>
          <w:b/>
          <w:sz w:val="28"/>
          <w:szCs w:val="28"/>
        </w:rPr>
        <w:t xml:space="preserve">Οι συμμετέχοντες-δρομείς, συμμετέχουν στη διοργάνωση με απαραίτητες ιατρικές εξετάσεις και έχοντας κάνει τον απαραίτητο καρδιολογικό έλεγχο και φέρουν την πλήρη ευθύνη της συμμετοχής τους όσον αφορά στην φυσική κατάσταση και την ικανότητά τους να συμμετάσχουν. </w:t>
      </w:r>
    </w:p>
    <w:p w:rsidR="00D17C20" w:rsidRPr="0055401E" w:rsidRDefault="003C0391">
      <w:pPr>
        <w:tabs>
          <w:tab w:val="left" w:pos="4820"/>
        </w:tabs>
        <w:spacing w:line="300" w:lineRule="auto"/>
        <w:jc w:val="both"/>
        <w:rPr>
          <w:rFonts w:eastAsia="Tahoma" w:cs="Tahoma"/>
          <w:sz w:val="28"/>
          <w:szCs w:val="28"/>
        </w:rPr>
      </w:pPr>
      <w:r w:rsidRPr="0055401E">
        <w:rPr>
          <w:rFonts w:eastAsia="Tahoma" w:cs="Tahoma"/>
          <w:sz w:val="28"/>
          <w:szCs w:val="28"/>
        </w:rPr>
        <w:t xml:space="preserve">Οι διοργανωτές δεν φέρουν καμία ευθύνη σε περίπτωση τραυματισμού, ζημίας ή άλλου είδους φθοράς που μπορεί να υποστεί συμμετέχοντας στην διοργάνωση κατά την διάρκεια του αγώνα ή μετά το τέλος του. </w:t>
      </w:r>
    </w:p>
    <w:p w:rsidR="00D17C20" w:rsidRPr="0055401E" w:rsidRDefault="003C0391">
      <w:pPr>
        <w:tabs>
          <w:tab w:val="left" w:pos="4820"/>
        </w:tabs>
        <w:spacing w:line="300" w:lineRule="auto"/>
        <w:jc w:val="both"/>
        <w:rPr>
          <w:rFonts w:eastAsia="Tahoma" w:cs="Tahoma"/>
          <w:sz w:val="28"/>
          <w:szCs w:val="28"/>
        </w:rPr>
      </w:pPr>
      <w:r w:rsidRPr="0055401E">
        <w:rPr>
          <w:rFonts w:eastAsia="Tahoma" w:cs="Tahoma"/>
          <w:sz w:val="28"/>
          <w:szCs w:val="28"/>
        </w:rPr>
        <w:t>Οι ανήλικοι δρομείς, με ευθύνη των γονέων και κηδεμόνων τους θα πρέπει να έχουν εξεταστεί ιατρικώς πριν τη συμμετοχή τους στον αγώνα.</w:t>
      </w:r>
    </w:p>
    <w:p w:rsidR="00694C41" w:rsidRPr="0055401E" w:rsidRDefault="003C0391">
      <w:pPr>
        <w:tabs>
          <w:tab w:val="left" w:pos="4820"/>
        </w:tabs>
        <w:spacing w:line="300" w:lineRule="auto"/>
        <w:jc w:val="both"/>
        <w:rPr>
          <w:rFonts w:eastAsia="Tahoma" w:cs="Tahoma"/>
          <w:b/>
          <w:sz w:val="28"/>
          <w:szCs w:val="28"/>
        </w:rPr>
      </w:pPr>
      <w:r w:rsidRPr="0055401E">
        <w:rPr>
          <w:rFonts w:eastAsia="Tahoma" w:cs="Tahoma"/>
          <w:b/>
          <w:sz w:val="28"/>
          <w:szCs w:val="28"/>
        </w:rPr>
        <w:lastRenderedPageBreak/>
        <w:t xml:space="preserve">Στους αγώνες ΔΕΝ θα ζητηθούν ιατρικά πιστοποιητικά αφού οι ενήλικες συμμετέχουν με δική τους ευθύνη και οι ανήλικοι με τη συγκατάθεση των γονέων τους. </w:t>
      </w:r>
    </w:p>
    <w:p w:rsidR="003C0391" w:rsidRPr="0055401E" w:rsidRDefault="003C0391">
      <w:pPr>
        <w:tabs>
          <w:tab w:val="left" w:pos="4820"/>
        </w:tabs>
        <w:spacing w:line="300" w:lineRule="auto"/>
        <w:jc w:val="both"/>
        <w:rPr>
          <w:rFonts w:eastAsia="Tahoma" w:cs="Tahoma"/>
          <w:b/>
          <w:sz w:val="28"/>
          <w:szCs w:val="28"/>
        </w:rPr>
      </w:pPr>
      <w:r w:rsidRPr="0055401E">
        <w:rPr>
          <w:rFonts w:eastAsia="Tahoma" w:cs="Tahoma"/>
          <w:b/>
          <w:sz w:val="28"/>
          <w:szCs w:val="28"/>
        </w:rPr>
        <w:t>Υπεύθυνες δηλώσεις θα υπάρχουν στην γραμματεία των αγώνων</w:t>
      </w:r>
    </w:p>
    <w:p w:rsidR="003C0391" w:rsidRPr="0055401E" w:rsidRDefault="003C0391">
      <w:pPr>
        <w:tabs>
          <w:tab w:val="left" w:pos="4820"/>
        </w:tabs>
        <w:spacing w:line="300" w:lineRule="auto"/>
        <w:jc w:val="both"/>
        <w:rPr>
          <w:rFonts w:eastAsia="Tahoma" w:cs="Tahoma"/>
          <w:b/>
          <w:sz w:val="28"/>
          <w:szCs w:val="28"/>
        </w:rPr>
      </w:pPr>
      <w:r w:rsidRPr="0055401E">
        <w:rPr>
          <w:rFonts w:eastAsia="Tahoma" w:cs="Tahoma"/>
          <w:b/>
          <w:sz w:val="28"/>
          <w:szCs w:val="28"/>
        </w:rPr>
        <w:t>Οι αθλητές -τριες μέλη των σωματείων του ΣΕΓΑΣ θα αγωνίζονται προσκομίζοντας το αθλητικό τους δελτίο και την κάρτα υγείας, όπως ο νόμος ορίζει.</w:t>
      </w:r>
    </w:p>
    <w:p w:rsidR="00D17C20" w:rsidRPr="0055401E" w:rsidRDefault="00FB58A0">
      <w:pPr>
        <w:rPr>
          <w:rFonts w:eastAsia="Tahoma" w:cs="Tahoma"/>
          <w:sz w:val="28"/>
          <w:szCs w:val="28"/>
        </w:rPr>
      </w:pPr>
      <w:r>
        <w:rPr>
          <w:rFonts w:eastAsia="Tahoma" w:cs="Tahoma"/>
          <w:b/>
          <w:sz w:val="28"/>
          <w:szCs w:val="28"/>
          <w:u w:val="single"/>
        </w:rPr>
        <w:t>12</w:t>
      </w:r>
      <w:r w:rsidR="00BD553F" w:rsidRPr="0055401E">
        <w:rPr>
          <w:rFonts w:eastAsia="Tahoma" w:cs="Tahoma"/>
          <w:b/>
          <w:sz w:val="28"/>
          <w:szCs w:val="28"/>
          <w:u w:val="single"/>
        </w:rPr>
        <w:t>.</w:t>
      </w:r>
      <w:r w:rsidR="003C0391" w:rsidRPr="0055401E">
        <w:rPr>
          <w:rFonts w:eastAsia="Tahoma" w:cs="Tahoma"/>
          <w:b/>
          <w:sz w:val="28"/>
          <w:szCs w:val="28"/>
          <w:u w:val="single"/>
        </w:rPr>
        <w:t>Δηλώσεις Συμμετοχής</w:t>
      </w:r>
      <w:r w:rsidR="003C0391" w:rsidRPr="0055401E">
        <w:rPr>
          <w:rFonts w:eastAsia="Tahoma" w:cs="Tahoma"/>
          <w:sz w:val="28"/>
          <w:szCs w:val="28"/>
        </w:rPr>
        <w:t xml:space="preserve">: </w:t>
      </w:r>
    </w:p>
    <w:p w:rsidR="00D17C20" w:rsidRPr="0055401E" w:rsidRDefault="003C0391">
      <w:pPr>
        <w:rPr>
          <w:rFonts w:eastAsia="Tahoma" w:cs="Tahoma"/>
          <w:sz w:val="28"/>
          <w:szCs w:val="28"/>
        </w:rPr>
      </w:pPr>
      <w:r w:rsidRPr="0055401E">
        <w:rPr>
          <w:rFonts w:eastAsia="Tahoma" w:cs="Tahoma"/>
          <w:sz w:val="28"/>
          <w:szCs w:val="28"/>
        </w:rPr>
        <w:t xml:space="preserve">Οι δηλώσεις συμμετοχής - εγγραφές των αθλητών-τριών θα γίνονται ηλεκτρονικά στο mail: </w:t>
      </w:r>
      <w:r w:rsidRPr="0055401E">
        <w:rPr>
          <w:rFonts w:eastAsia="Tahoma" w:cs="Tahoma"/>
          <w:b/>
          <w:sz w:val="28"/>
          <w:szCs w:val="28"/>
        </w:rPr>
        <w:t>papahristidiosdromos@gmail.com</w:t>
      </w:r>
      <w:r w:rsidRPr="0055401E">
        <w:rPr>
          <w:rFonts w:eastAsia="Tahoma" w:cs="Tahoma"/>
          <w:sz w:val="28"/>
          <w:szCs w:val="28"/>
        </w:rPr>
        <w:t xml:space="preserve"> </w:t>
      </w:r>
      <w:r w:rsidRPr="0055401E">
        <w:rPr>
          <w:rFonts w:eastAsia="Tahoma" w:cs="Tahoma"/>
          <w:b/>
          <w:sz w:val="28"/>
          <w:szCs w:val="28"/>
        </w:rPr>
        <w:t>drakouk1965@gmail.com,</w:t>
      </w:r>
      <w:r w:rsidRPr="0055401E">
        <w:rPr>
          <w:rFonts w:eastAsia="Tahoma" w:cs="Tahoma"/>
          <w:sz w:val="28"/>
          <w:szCs w:val="28"/>
        </w:rPr>
        <w:t xml:space="preserve"> μέχρι την Πέμπτη 19 Μαρτίου 2020 και ώρα 23:00. </w:t>
      </w:r>
      <w:r w:rsidR="00FB58A0">
        <w:rPr>
          <w:rFonts w:eastAsia="Tahoma" w:cs="Tahoma"/>
          <w:sz w:val="28"/>
          <w:szCs w:val="28"/>
        </w:rPr>
        <w:t>Καθώς και τη μέρα του αγώνα μέχρι τις 10.15</w:t>
      </w:r>
    </w:p>
    <w:p w:rsidR="00D17C20" w:rsidRPr="0055401E" w:rsidRDefault="003C0391">
      <w:pPr>
        <w:tabs>
          <w:tab w:val="left" w:pos="860"/>
          <w:tab w:val="left" w:pos="980"/>
        </w:tabs>
        <w:rPr>
          <w:rFonts w:eastAsia="Tahoma" w:cs="Tahoma"/>
          <w:sz w:val="28"/>
          <w:szCs w:val="28"/>
        </w:rPr>
      </w:pPr>
      <w:r w:rsidRPr="0055401E">
        <w:rPr>
          <w:rFonts w:eastAsia="Tahoma" w:cs="Tahoma"/>
          <w:sz w:val="28"/>
          <w:szCs w:val="28"/>
        </w:rPr>
        <w:t xml:space="preserve">Για τους συμμετέχοντες δεν υπάρχει οικονομική επιβάρυνση.                 </w:t>
      </w:r>
    </w:p>
    <w:p w:rsidR="00D17C20" w:rsidRPr="0055401E" w:rsidRDefault="00BD553F">
      <w:pPr>
        <w:spacing w:before="280" w:after="280"/>
        <w:rPr>
          <w:rFonts w:eastAsia="Tahoma" w:cs="Tahoma"/>
          <w:b/>
          <w:sz w:val="28"/>
          <w:szCs w:val="28"/>
          <w:u w:val="single"/>
        </w:rPr>
      </w:pPr>
      <w:r w:rsidRPr="0055401E">
        <w:rPr>
          <w:rFonts w:eastAsia="Tahoma" w:cs="Tahoma"/>
          <w:b/>
          <w:sz w:val="28"/>
          <w:szCs w:val="28"/>
          <w:u w:val="single"/>
        </w:rPr>
        <w:t>12.</w:t>
      </w:r>
      <w:r w:rsidR="003C0391" w:rsidRPr="0055401E">
        <w:rPr>
          <w:rFonts w:eastAsia="Tahoma" w:cs="Tahoma"/>
          <w:b/>
          <w:sz w:val="28"/>
          <w:szCs w:val="28"/>
          <w:u w:val="single"/>
        </w:rPr>
        <w:t>Επικοινωνία – Πληροφορίες:</w:t>
      </w:r>
    </w:p>
    <w:p w:rsidR="00D17C20" w:rsidRPr="0055401E" w:rsidRDefault="003C0391">
      <w:pPr>
        <w:spacing w:before="280" w:after="280"/>
        <w:rPr>
          <w:rFonts w:eastAsia="Tahoma" w:cs="Tahoma"/>
          <w:sz w:val="28"/>
          <w:szCs w:val="28"/>
        </w:rPr>
      </w:pPr>
      <w:r w:rsidRPr="0055401E">
        <w:rPr>
          <w:rFonts w:eastAsia="Tahoma" w:cs="Tahoma"/>
          <w:sz w:val="28"/>
          <w:szCs w:val="28"/>
        </w:rPr>
        <w:t>Δράκου Κατερίνα : 6936754030</w:t>
      </w:r>
    </w:p>
    <w:p w:rsidR="00D17C20" w:rsidRPr="0055401E" w:rsidRDefault="003C0391">
      <w:pPr>
        <w:spacing w:before="280" w:after="280"/>
        <w:rPr>
          <w:rFonts w:eastAsia="Tahoma" w:cs="Tahoma"/>
          <w:sz w:val="28"/>
          <w:szCs w:val="28"/>
        </w:rPr>
      </w:pPr>
      <w:r w:rsidRPr="0055401E">
        <w:rPr>
          <w:rFonts w:eastAsia="Tahoma" w:cs="Tahoma"/>
          <w:sz w:val="28"/>
          <w:szCs w:val="28"/>
        </w:rPr>
        <w:t>Δεληγιαννάκη Κατερίνα : 6948740137</w:t>
      </w:r>
    </w:p>
    <w:p w:rsidR="00D17C20" w:rsidRPr="0055401E" w:rsidRDefault="00BD553F">
      <w:pPr>
        <w:spacing w:before="280" w:after="280"/>
        <w:rPr>
          <w:rFonts w:eastAsia="Tahoma" w:cs="Tahoma"/>
          <w:sz w:val="28"/>
          <w:szCs w:val="28"/>
        </w:rPr>
      </w:pPr>
      <w:r w:rsidRPr="0055401E">
        <w:rPr>
          <w:rFonts w:eastAsia="Tahoma" w:cs="Tahoma"/>
          <w:b/>
          <w:sz w:val="28"/>
          <w:szCs w:val="28"/>
          <w:u w:val="single"/>
        </w:rPr>
        <w:t>13.</w:t>
      </w:r>
      <w:r w:rsidR="003C0391" w:rsidRPr="0055401E">
        <w:rPr>
          <w:rFonts w:eastAsia="Tahoma" w:cs="Tahoma"/>
          <w:b/>
          <w:sz w:val="28"/>
          <w:szCs w:val="28"/>
          <w:u w:val="single"/>
        </w:rPr>
        <w:t>Τεχνικός υπεύθυνος του αγώνα</w:t>
      </w:r>
      <w:r w:rsidR="003C0391" w:rsidRPr="0055401E">
        <w:rPr>
          <w:rFonts w:eastAsia="Tahoma" w:cs="Tahoma"/>
          <w:sz w:val="28"/>
          <w:szCs w:val="28"/>
        </w:rPr>
        <w:br/>
        <w:t xml:space="preserve">Τεχνικός Υπεύθυνος ορίζεται ο προπονητής του ΟΚΑΚ, Θανάσης Κωνσταντινίδης ο οποίος θα συνεργάζεται με τους τεχνικούς συμβούλους της ΕΑΣ </w:t>
      </w:r>
      <w:r w:rsidR="0055401E">
        <w:rPr>
          <w:rFonts w:eastAsia="Tahoma" w:cs="Tahoma"/>
          <w:sz w:val="28"/>
          <w:szCs w:val="28"/>
        </w:rPr>
        <w:t xml:space="preserve">ΣΕΓΑΣ </w:t>
      </w:r>
      <w:r w:rsidR="003C0391" w:rsidRPr="0055401E">
        <w:rPr>
          <w:rFonts w:eastAsia="Tahoma" w:cs="Tahoma"/>
          <w:sz w:val="28"/>
          <w:szCs w:val="28"/>
        </w:rPr>
        <w:t>Αν</w:t>
      </w:r>
      <w:r w:rsidR="0055401E">
        <w:rPr>
          <w:rFonts w:eastAsia="Tahoma" w:cs="Tahoma"/>
          <w:sz w:val="28"/>
          <w:szCs w:val="28"/>
        </w:rPr>
        <w:t>.</w:t>
      </w:r>
      <w:r w:rsidR="003C0391" w:rsidRPr="0055401E">
        <w:rPr>
          <w:rFonts w:eastAsia="Tahoma" w:cs="Tahoma"/>
          <w:sz w:val="28"/>
          <w:szCs w:val="28"/>
        </w:rPr>
        <w:t xml:space="preserve"> Μακεδονίας-Θράκης</w:t>
      </w:r>
      <w:r w:rsidR="0055401E">
        <w:rPr>
          <w:rFonts w:eastAsia="Tahoma" w:cs="Tahoma"/>
          <w:sz w:val="28"/>
          <w:szCs w:val="28"/>
        </w:rPr>
        <w:t xml:space="preserve"> </w:t>
      </w:r>
      <w:r w:rsidR="003C0391" w:rsidRPr="0055401E">
        <w:rPr>
          <w:rFonts w:eastAsia="Tahoma" w:cs="Tahoma"/>
          <w:sz w:val="28"/>
          <w:szCs w:val="28"/>
        </w:rPr>
        <w:t xml:space="preserve"> </w:t>
      </w:r>
      <w:r w:rsidR="0055401E">
        <w:rPr>
          <w:rFonts w:eastAsia="Tahoma" w:cs="Tahoma"/>
          <w:sz w:val="28"/>
          <w:szCs w:val="28"/>
        </w:rPr>
        <w:t>κ.κ.</w:t>
      </w:r>
      <w:r w:rsidR="003C0391" w:rsidRPr="0055401E">
        <w:rPr>
          <w:rFonts w:eastAsia="Tahoma" w:cs="Tahoma"/>
          <w:sz w:val="28"/>
          <w:szCs w:val="28"/>
        </w:rPr>
        <w:t>Ζορμπά Σταύρο και Σουλτάνη Άγγελο</w:t>
      </w:r>
      <w:r w:rsidR="0055401E">
        <w:rPr>
          <w:rFonts w:eastAsia="Tahoma" w:cs="Tahoma"/>
          <w:sz w:val="28"/>
          <w:szCs w:val="28"/>
        </w:rPr>
        <w:t>.</w:t>
      </w:r>
    </w:p>
    <w:p w:rsidR="00D17C20" w:rsidRDefault="00D15E2C">
      <w:pPr>
        <w:spacing w:before="280" w:after="280"/>
        <w:rPr>
          <w:rFonts w:ascii="Tahoma" w:eastAsia="Tahoma" w:hAnsi="Tahoma" w:cs="Tahoma"/>
          <w:sz w:val="32"/>
          <w:szCs w:val="32"/>
        </w:rPr>
      </w:pPr>
      <w:r w:rsidRPr="00652129">
        <w:rPr>
          <w:noProof/>
          <w:sz w:val="24"/>
        </w:rPr>
        <w:drawing>
          <wp:inline distT="0" distB="0" distL="0" distR="0">
            <wp:extent cx="5274310" cy="179451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794510"/>
                    </a:xfrm>
                    <a:prstGeom prst="rect">
                      <a:avLst/>
                    </a:prstGeom>
                    <a:noFill/>
                    <a:ln>
                      <a:noFill/>
                    </a:ln>
                  </pic:spPr>
                </pic:pic>
              </a:graphicData>
            </a:graphic>
          </wp:inline>
        </w:drawing>
      </w:r>
    </w:p>
    <w:p w:rsidR="00D17C20" w:rsidRDefault="00D17C20">
      <w:pPr>
        <w:spacing w:before="280" w:after="0" w:line="240" w:lineRule="auto"/>
        <w:rPr>
          <w:rFonts w:ascii="Tahoma" w:eastAsia="Tahoma" w:hAnsi="Tahoma" w:cs="Tahoma"/>
          <w:sz w:val="32"/>
          <w:szCs w:val="32"/>
        </w:rPr>
      </w:pPr>
    </w:p>
    <w:p w:rsidR="00D17C20" w:rsidRDefault="00D17C20">
      <w:pPr>
        <w:spacing w:after="0" w:line="240" w:lineRule="auto"/>
        <w:rPr>
          <w:rFonts w:ascii="Tahoma" w:eastAsia="Tahoma" w:hAnsi="Tahoma" w:cs="Tahoma"/>
          <w:b/>
          <w:sz w:val="32"/>
          <w:szCs w:val="32"/>
        </w:rPr>
      </w:pPr>
    </w:p>
    <w:p w:rsidR="00D17C20" w:rsidRDefault="00D17C20">
      <w:pPr>
        <w:spacing w:after="0" w:line="240" w:lineRule="auto"/>
        <w:rPr>
          <w:rFonts w:ascii="Tahoma" w:eastAsia="Tahoma" w:hAnsi="Tahoma" w:cs="Tahoma"/>
          <w:b/>
          <w:sz w:val="32"/>
          <w:szCs w:val="32"/>
          <w:u w:val="single"/>
        </w:rPr>
      </w:pPr>
    </w:p>
    <w:p w:rsidR="00D17C20" w:rsidRDefault="00D17C20">
      <w:pPr>
        <w:rPr>
          <w:rFonts w:ascii="Tahoma" w:eastAsia="Tahoma" w:hAnsi="Tahoma" w:cs="Tahoma"/>
          <w:sz w:val="32"/>
          <w:szCs w:val="32"/>
        </w:rPr>
      </w:pPr>
    </w:p>
    <w:p w:rsidR="00D17C20" w:rsidRDefault="00D17C20"/>
    <w:sectPr w:rsidR="00D17C20" w:rsidSect="00001C54">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F11" w:rsidRDefault="00516F11" w:rsidP="00A0454A">
      <w:pPr>
        <w:spacing w:after="0" w:line="240" w:lineRule="auto"/>
      </w:pPr>
      <w:r>
        <w:separator/>
      </w:r>
    </w:p>
  </w:endnote>
  <w:endnote w:type="continuationSeparator" w:id="0">
    <w:p w:rsidR="00516F11" w:rsidRDefault="00516F11" w:rsidP="00A0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F11" w:rsidRDefault="00516F11" w:rsidP="00A0454A">
      <w:pPr>
        <w:spacing w:after="0" w:line="240" w:lineRule="auto"/>
      </w:pPr>
      <w:r>
        <w:separator/>
      </w:r>
    </w:p>
  </w:footnote>
  <w:footnote w:type="continuationSeparator" w:id="0">
    <w:p w:rsidR="00516F11" w:rsidRDefault="00516F11" w:rsidP="00A04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20"/>
    <w:rsid w:val="00001C54"/>
    <w:rsid w:val="003306F2"/>
    <w:rsid w:val="003C0391"/>
    <w:rsid w:val="00516F11"/>
    <w:rsid w:val="0055401E"/>
    <w:rsid w:val="005F5EFD"/>
    <w:rsid w:val="006875C4"/>
    <w:rsid w:val="00694C41"/>
    <w:rsid w:val="006E23B8"/>
    <w:rsid w:val="00716035"/>
    <w:rsid w:val="00766982"/>
    <w:rsid w:val="00776065"/>
    <w:rsid w:val="00A0454A"/>
    <w:rsid w:val="00BD553F"/>
    <w:rsid w:val="00C36CFC"/>
    <w:rsid w:val="00C4245A"/>
    <w:rsid w:val="00D15E2C"/>
    <w:rsid w:val="00D17C20"/>
    <w:rsid w:val="00D223F4"/>
    <w:rsid w:val="00DC6C31"/>
    <w:rsid w:val="00EC2F5A"/>
    <w:rsid w:val="00FB58A0"/>
    <w:rsid w:val="00FE55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CAC97-EBE7-4C89-AD4F-7839C12C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C31"/>
  </w:style>
  <w:style w:type="paragraph" w:styleId="1">
    <w:name w:val="heading 1"/>
    <w:basedOn w:val="a"/>
    <w:next w:val="a"/>
    <w:uiPriority w:val="9"/>
    <w:qFormat/>
    <w:rsid w:val="00DC6C31"/>
    <w:pPr>
      <w:keepNext/>
      <w:keepLines/>
      <w:spacing w:before="480" w:after="120"/>
      <w:outlineLvl w:val="0"/>
    </w:pPr>
    <w:rPr>
      <w:b/>
      <w:sz w:val="48"/>
      <w:szCs w:val="48"/>
    </w:rPr>
  </w:style>
  <w:style w:type="paragraph" w:styleId="2">
    <w:name w:val="heading 2"/>
    <w:basedOn w:val="a"/>
    <w:next w:val="a"/>
    <w:uiPriority w:val="9"/>
    <w:semiHidden/>
    <w:unhideWhenUsed/>
    <w:qFormat/>
    <w:rsid w:val="00DC6C31"/>
    <w:pPr>
      <w:keepNext/>
      <w:keepLines/>
      <w:spacing w:before="360" w:after="80"/>
      <w:outlineLvl w:val="1"/>
    </w:pPr>
    <w:rPr>
      <w:b/>
      <w:sz w:val="36"/>
      <w:szCs w:val="36"/>
    </w:rPr>
  </w:style>
  <w:style w:type="paragraph" w:styleId="3">
    <w:name w:val="heading 3"/>
    <w:basedOn w:val="a"/>
    <w:next w:val="a"/>
    <w:uiPriority w:val="9"/>
    <w:semiHidden/>
    <w:unhideWhenUsed/>
    <w:qFormat/>
    <w:rsid w:val="00DC6C31"/>
    <w:pPr>
      <w:keepNext/>
      <w:keepLines/>
      <w:spacing w:before="280" w:after="80"/>
      <w:outlineLvl w:val="2"/>
    </w:pPr>
    <w:rPr>
      <w:b/>
      <w:sz w:val="28"/>
      <w:szCs w:val="28"/>
    </w:rPr>
  </w:style>
  <w:style w:type="paragraph" w:styleId="4">
    <w:name w:val="heading 4"/>
    <w:basedOn w:val="a"/>
    <w:next w:val="a"/>
    <w:uiPriority w:val="9"/>
    <w:semiHidden/>
    <w:unhideWhenUsed/>
    <w:qFormat/>
    <w:rsid w:val="00DC6C31"/>
    <w:pPr>
      <w:keepNext/>
      <w:keepLines/>
      <w:spacing w:before="240" w:after="40"/>
      <w:outlineLvl w:val="3"/>
    </w:pPr>
    <w:rPr>
      <w:b/>
      <w:sz w:val="24"/>
      <w:szCs w:val="24"/>
    </w:rPr>
  </w:style>
  <w:style w:type="paragraph" w:styleId="5">
    <w:name w:val="heading 5"/>
    <w:basedOn w:val="a"/>
    <w:next w:val="a"/>
    <w:uiPriority w:val="9"/>
    <w:semiHidden/>
    <w:unhideWhenUsed/>
    <w:qFormat/>
    <w:rsid w:val="00DC6C31"/>
    <w:pPr>
      <w:keepNext/>
      <w:keepLines/>
      <w:spacing w:before="220" w:after="40"/>
      <w:outlineLvl w:val="4"/>
    </w:pPr>
    <w:rPr>
      <w:b/>
    </w:rPr>
  </w:style>
  <w:style w:type="paragraph" w:styleId="6">
    <w:name w:val="heading 6"/>
    <w:basedOn w:val="a"/>
    <w:next w:val="a"/>
    <w:uiPriority w:val="9"/>
    <w:semiHidden/>
    <w:unhideWhenUsed/>
    <w:qFormat/>
    <w:rsid w:val="00DC6C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6C31"/>
    <w:tblPr>
      <w:tblCellMar>
        <w:top w:w="0" w:type="dxa"/>
        <w:left w:w="0" w:type="dxa"/>
        <w:bottom w:w="0" w:type="dxa"/>
        <w:right w:w="0" w:type="dxa"/>
      </w:tblCellMar>
    </w:tblPr>
  </w:style>
  <w:style w:type="paragraph" w:styleId="a3">
    <w:name w:val="Title"/>
    <w:basedOn w:val="a"/>
    <w:next w:val="a"/>
    <w:uiPriority w:val="10"/>
    <w:qFormat/>
    <w:rsid w:val="00DC6C31"/>
    <w:pPr>
      <w:keepNext/>
      <w:keepLines/>
      <w:spacing w:before="480" w:after="120"/>
    </w:pPr>
    <w:rPr>
      <w:b/>
      <w:sz w:val="72"/>
      <w:szCs w:val="72"/>
    </w:rPr>
  </w:style>
  <w:style w:type="paragraph" w:styleId="a4">
    <w:name w:val="Subtitle"/>
    <w:basedOn w:val="a"/>
    <w:next w:val="a"/>
    <w:uiPriority w:val="11"/>
    <w:qFormat/>
    <w:rsid w:val="00DC6C31"/>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A0454A"/>
    <w:pPr>
      <w:tabs>
        <w:tab w:val="center" w:pos="4153"/>
        <w:tab w:val="right" w:pos="8306"/>
      </w:tabs>
      <w:spacing w:after="0" w:line="240" w:lineRule="auto"/>
    </w:pPr>
  </w:style>
  <w:style w:type="character" w:customStyle="1" w:styleId="Char">
    <w:name w:val="Κεφαλίδα Char"/>
    <w:basedOn w:val="a0"/>
    <w:link w:val="a5"/>
    <w:uiPriority w:val="99"/>
    <w:rsid w:val="00A0454A"/>
  </w:style>
  <w:style w:type="paragraph" w:styleId="a6">
    <w:name w:val="footer"/>
    <w:basedOn w:val="a"/>
    <w:link w:val="Char0"/>
    <w:uiPriority w:val="99"/>
    <w:unhideWhenUsed/>
    <w:rsid w:val="00A0454A"/>
    <w:pPr>
      <w:tabs>
        <w:tab w:val="center" w:pos="4153"/>
        <w:tab w:val="right" w:pos="8306"/>
      </w:tabs>
      <w:spacing w:after="0" w:line="240" w:lineRule="auto"/>
    </w:pPr>
  </w:style>
  <w:style w:type="character" w:customStyle="1" w:styleId="Char0">
    <w:name w:val="Υποσέλιδο Char"/>
    <w:basedOn w:val="a0"/>
    <w:link w:val="a6"/>
    <w:uiPriority w:val="99"/>
    <w:rsid w:val="00A0454A"/>
  </w:style>
  <w:style w:type="paragraph" w:styleId="a7">
    <w:name w:val="Balloon Text"/>
    <w:basedOn w:val="a"/>
    <w:link w:val="Char1"/>
    <w:uiPriority w:val="99"/>
    <w:semiHidden/>
    <w:unhideWhenUsed/>
    <w:rsid w:val="00C4245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42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3261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Zorbas</dc:creator>
  <cp:lastModifiedBy>Stavros Zorbas</cp:lastModifiedBy>
  <cp:revision>2</cp:revision>
  <dcterms:created xsi:type="dcterms:W3CDTF">2020-02-26T14:04:00Z</dcterms:created>
  <dcterms:modified xsi:type="dcterms:W3CDTF">2020-02-26T14:04:00Z</dcterms:modified>
</cp:coreProperties>
</file>